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2BBA" w:rsidRPr="00501F5C" w:rsidRDefault="00501F5C" w:rsidP="0095458C">
      <w:pPr>
        <w:pStyle w:val="normal0"/>
        <w:jc w:val="both"/>
        <w:rPr>
          <w:rFonts w:asciiTheme="majorHAnsi" w:eastAsia="Helvetica Neue" w:hAnsiTheme="majorHAnsi" w:cs="Helvetica Neue"/>
          <w:sz w:val="24"/>
          <w:szCs w:val="24"/>
          <w:highlight w:val="white"/>
        </w:rPr>
      </w:pPr>
      <w:r>
        <w:rPr>
          <w:rFonts w:asciiTheme="majorHAnsi" w:eastAsia="Helvetica Neue" w:hAnsiTheme="majorHAnsi" w:cs="Helvetica Neue"/>
          <w:sz w:val="24"/>
          <w:szCs w:val="24"/>
          <w:highlight w:val="white"/>
        </w:rPr>
        <w:t>INFORME DE CTERA SOBRE EL CORONA VIRUS Y LA</w:t>
      </w:r>
      <w:r w:rsidRPr="00501F5C">
        <w:rPr>
          <w:rFonts w:asciiTheme="majorHAnsi" w:eastAsia="Helvetica Neue" w:hAnsiTheme="majorHAnsi" w:cs="Helvetica Neue"/>
          <w:sz w:val="24"/>
          <w:szCs w:val="24"/>
          <w:highlight w:val="white"/>
        </w:rPr>
        <w:t xml:space="preserve"> SITUACI</w:t>
      </w:r>
      <w:r w:rsidR="00F9520B">
        <w:rPr>
          <w:rFonts w:asciiTheme="majorHAnsi" w:eastAsia="Helvetica Neue" w:hAnsiTheme="majorHAnsi" w:cs="Helvetica Neue"/>
          <w:sz w:val="24"/>
          <w:szCs w:val="24"/>
          <w:highlight w:val="white"/>
        </w:rPr>
        <w:t>ÓN EPIDEMIOLÓ</w:t>
      </w:r>
      <w:r>
        <w:rPr>
          <w:rFonts w:asciiTheme="majorHAnsi" w:eastAsia="Helvetica Neue" w:hAnsiTheme="majorHAnsi" w:cs="Helvetica Neue"/>
          <w:sz w:val="24"/>
          <w:szCs w:val="24"/>
          <w:highlight w:val="white"/>
        </w:rPr>
        <w:t>GICA</w:t>
      </w:r>
    </w:p>
    <w:p w:rsidR="00692BBA" w:rsidRPr="00501F5C" w:rsidRDefault="00501F5C" w:rsidP="0095458C">
      <w:pPr>
        <w:pStyle w:val="normal0"/>
        <w:jc w:val="both"/>
        <w:rPr>
          <w:rFonts w:asciiTheme="majorHAnsi" w:eastAsia="Helvetica Neue" w:hAnsiTheme="majorHAnsi" w:cs="Helvetica Neue"/>
          <w:sz w:val="24"/>
          <w:szCs w:val="24"/>
          <w:highlight w:val="white"/>
        </w:rPr>
      </w:pPr>
      <w:r w:rsidRPr="00501F5C">
        <w:rPr>
          <w:rFonts w:asciiTheme="majorHAnsi" w:eastAsia="Helvetica Neue" w:hAnsiTheme="majorHAnsi" w:cs="Helvetica Neue"/>
          <w:sz w:val="24"/>
          <w:szCs w:val="24"/>
          <w:highlight w:val="white"/>
        </w:rPr>
        <w:t>ESTRATEGIAS PREVENTIVAS</w:t>
      </w:r>
    </w:p>
    <w:p w:rsidR="00692BBA" w:rsidRPr="00501F5C" w:rsidRDefault="00501F5C" w:rsidP="0095458C">
      <w:pPr>
        <w:pStyle w:val="normal0"/>
        <w:jc w:val="both"/>
        <w:rPr>
          <w:rFonts w:asciiTheme="majorHAnsi" w:eastAsia="Helvetica Neue" w:hAnsiTheme="majorHAnsi" w:cs="Helvetica Neue"/>
          <w:sz w:val="24"/>
          <w:szCs w:val="24"/>
          <w:highlight w:val="white"/>
        </w:rPr>
      </w:pPr>
      <w:r w:rsidRPr="00501F5C">
        <w:rPr>
          <w:rFonts w:asciiTheme="majorHAnsi" w:eastAsia="Helvetica Neue" w:hAnsiTheme="majorHAnsi" w:cs="Helvetica Neue"/>
          <w:sz w:val="24"/>
          <w:szCs w:val="24"/>
          <w:highlight w:val="white"/>
        </w:rPr>
        <w:t>Informe de la OMS:</w:t>
      </w:r>
    </w:p>
    <w:p w:rsidR="00692BBA" w:rsidRPr="00501F5C" w:rsidRDefault="00501F5C" w:rsidP="0095458C">
      <w:pPr>
        <w:pStyle w:val="normal0"/>
        <w:jc w:val="both"/>
        <w:rPr>
          <w:rFonts w:asciiTheme="majorHAnsi" w:eastAsia="Arial" w:hAnsiTheme="majorHAnsi" w:cs="Arial"/>
          <w:sz w:val="24"/>
          <w:szCs w:val="24"/>
        </w:rPr>
      </w:pPr>
      <w:r w:rsidRPr="00501F5C">
        <w:rPr>
          <w:rFonts w:asciiTheme="majorHAnsi" w:eastAsia="Helvetica Neue" w:hAnsiTheme="majorHAnsi" w:cs="Helvetica Neue"/>
          <w:sz w:val="24"/>
          <w:szCs w:val="24"/>
          <w:highlight w:val="white"/>
        </w:rPr>
        <w:t>El 31 de diciembre de 2019 se notificó una serie de casos de neumonía de etiología desconocida en la ciudad de Wuhan, provincia de Hubei, China. El 9 de enero, las autoridades chinas informaron a los medios de comunicación que la causa de esa neumonía viral era, en principio, un nuevo tipo de coronavirus diferente a cualquier otro coronavirus conocido en humanos hasta la fecha.</w:t>
      </w:r>
    </w:p>
    <w:p w:rsidR="00692BBA" w:rsidRPr="00501F5C" w:rsidRDefault="00501F5C" w:rsidP="0095458C">
      <w:pPr>
        <w:pStyle w:val="normal0"/>
        <w:jc w:val="both"/>
        <w:rPr>
          <w:rFonts w:asciiTheme="majorHAnsi" w:eastAsia="Arial" w:hAnsiTheme="majorHAnsi" w:cs="Arial"/>
          <w:sz w:val="24"/>
          <w:szCs w:val="24"/>
        </w:rPr>
      </w:pPr>
      <w:r w:rsidRPr="00501F5C">
        <w:rPr>
          <w:rFonts w:asciiTheme="majorHAnsi" w:eastAsia="Arial" w:hAnsiTheme="majorHAnsi" w:cs="Arial"/>
          <w:sz w:val="24"/>
          <w:szCs w:val="24"/>
        </w:rPr>
        <w:t>Los coronavirus (</w:t>
      </w:r>
      <w:proofErr w:type="spellStart"/>
      <w:r w:rsidRPr="00501F5C">
        <w:rPr>
          <w:rFonts w:asciiTheme="majorHAnsi" w:eastAsia="Arial" w:hAnsiTheme="majorHAnsi" w:cs="Arial"/>
          <w:sz w:val="24"/>
          <w:szCs w:val="24"/>
        </w:rPr>
        <w:t>CoV</w:t>
      </w:r>
      <w:proofErr w:type="spellEnd"/>
      <w:r w:rsidRPr="00501F5C">
        <w:rPr>
          <w:rFonts w:asciiTheme="majorHAnsi" w:eastAsia="Arial" w:hAnsiTheme="majorHAnsi" w:cs="Arial"/>
          <w:sz w:val="24"/>
          <w:szCs w:val="24"/>
        </w:rPr>
        <w:t>) son una amplia familia de virus que pueden causar diversas afecciones, desde el resfriado común hasta enfermedades más graves, como ocurre con el coronavirus causante del síndrome respiratorio de Oriente Medio (MERS-</w:t>
      </w:r>
      <w:proofErr w:type="spellStart"/>
      <w:r w:rsidRPr="00501F5C">
        <w:rPr>
          <w:rFonts w:asciiTheme="majorHAnsi" w:eastAsia="Arial" w:hAnsiTheme="majorHAnsi" w:cs="Arial"/>
          <w:sz w:val="24"/>
          <w:szCs w:val="24"/>
        </w:rPr>
        <w:t>CoV</w:t>
      </w:r>
      <w:proofErr w:type="spellEnd"/>
      <w:r w:rsidRPr="00501F5C">
        <w:rPr>
          <w:rFonts w:asciiTheme="majorHAnsi" w:eastAsia="Arial" w:hAnsiTheme="majorHAnsi" w:cs="Arial"/>
          <w:sz w:val="24"/>
          <w:szCs w:val="24"/>
        </w:rPr>
        <w:t>) y el que ocasiona el síndrome respiratorio agudo severo (SRAS-</w:t>
      </w:r>
      <w:proofErr w:type="spellStart"/>
      <w:r w:rsidRPr="00501F5C">
        <w:rPr>
          <w:rFonts w:asciiTheme="majorHAnsi" w:eastAsia="Arial" w:hAnsiTheme="majorHAnsi" w:cs="Arial"/>
          <w:sz w:val="24"/>
          <w:szCs w:val="24"/>
        </w:rPr>
        <w:t>CoV</w:t>
      </w:r>
      <w:proofErr w:type="spellEnd"/>
      <w:r w:rsidRPr="00501F5C">
        <w:rPr>
          <w:rFonts w:asciiTheme="majorHAnsi" w:eastAsia="Arial" w:hAnsiTheme="majorHAnsi" w:cs="Arial"/>
          <w:sz w:val="24"/>
          <w:szCs w:val="24"/>
        </w:rPr>
        <w:t>). Un nuevo coronavirus es una nueva cepa de coronavirus que no se había encontrado antes en el ser humano.</w:t>
      </w:r>
    </w:p>
    <w:p w:rsidR="00692BBA" w:rsidRPr="00501F5C" w:rsidRDefault="00501F5C" w:rsidP="0095458C">
      <w:pPr>
        <w:pStyle w:val="normal0"/>
        <w:pBdr>
          <w:top w:val="nil"/>
          <w:left w:val="nil"/>
          <w:bottom w:val="nil"/>
          <w:right w:val="nil"/>
          <w:between w:val="nil"/>
        </w:pBdr>
        <w:spacing w:before="280" w:after="280" w:line="240" w:lineRule="auto"/>
        <w:jc w:val="both"/>
        <w:rPr>
          <w:rFonts w:asciiTheme="majorHAnsi" w:eastAsia="Arial" w:hAnsiTheme="majorHAnsi" w:cs="Arial"/>
          <w:sz w:val="24"/>
          <w:szCs w:val="24"/>
        </w:rPr>
      </w:pPr>
      <w:r w:rsidRPr="00501F5C">
        <w:rPr>
          <w:rFonts w:asciiTheme="majorHAnsi" w:eastAsia="Arial" w:hAnsiTheme="majorHAnsi" w:cs="Arial"/>
          <w:sz w:val="24"/>
          <w:szCs w:val="24"/>
        </w:rPr>
        <w:t>Esas infecciones suelen cursar con fiebre y síntomas respiratorios (tos y disnea o dificultad para respirar). En los casos más graves, pueden causar neumonía, síndrome respiratorio agudo severo, insuficiencia renal e, incluso, la muerte.</w:t>
      </w:r>
    </w:p>
    <w:p w:rsidR="00692BBA" w:rsidRPr="00501F5C" w:rsidRDefault="00501F5C" w:rsidP="0095458C">
      <w:pPr>
        <w:pStyle w:val="normal0"/>
        <w:pBdr>
          <w:top w:val="nil"/>
          <w:left w:val="nil"/>
          <w:bottom w:val="nil"/>
          <w:right w:val="nil"/>
          <w:between w:val="nil"/>
        </w:pBdr>
        <w:spacing w:before="280" w:after="280" w:line="240" w:lineRule="auto"/>
        <w:jc w:val="both"/>
        <w:rPr>
          <w:rFonts w:asciiTheme="majorHAnsi" w:eastAsia="Arial" w:hAnsiTheme="majorHAnsi" w:cs="Arial"/>
          <w:sz w:val="24"/>
          <w:szCs w:val="24"/>
        </w:rPr>
      </w:pPr>
      <w:r w:rsidRPr="00501F5C">
        <w:rPr>
          <w:rFonts w:asciiTheme="majorHAnsi" w:eastAsia="Arial" w:hAnsiTheme="majorHAnsi" w:cs="Arial"/>
          <w:sz w:val="24"/>
          <w:szCs w:val="24"/>
        </w:rPr>
        <w:t>Las recomendaciones habituales para no propagar la infección son la buena higiene de manos y respiratoria (cubrirse la boca y la nariz al toser y estornudar) y la cocción completa de la carne y los huevos. Asimismo, se debe evitar el contacto estrecho con cualquier persona que presente signos de afección respiratoria, como tos o estornudos.</w:t>
      </w:r>
    </w:p>
    <w:p w:rsidR="00692BBA" w:rsidRPr="00501F5C" w:rsidRDefault="00501F5C" w:rsidP="0095458C">
      <w:pPr>
        <w:pStyle w:val="normal0"/>
        <w:jc w:val="both"/>
        <w:rPr>
          <w:rFonts w:asciiTheme="majorHAnsi" w:eastAsia="Cambria" w:hAnsiTheme="majorHAnsi" w:cs="Cambria"/>
          <w:b/>
          <w:sz w:val="24"/>
          <w:szCs w:val="24"/>
        </w:rPr>
      </w:pPr>
      <w:r w:rsidRPr="00501F5C">
        <w:rPr>
          <w:rFonts w:asciiTheme="majorHAnsi" w:eastAsia="Cambria" w:hAnsiTheme="majorHAnsi" w:cs="Cambria"/>
          <w:b/>
          <w:sz w:val="24"/>
          <w:szCs w:val="24"/>
          <w:u w:val="single"/>
        </w:rPr>
        <w:t>SITUACI</w:t>
      </w:r>
      <w:r>
        <w:rPr>
          <w:rFonts w:asciiTheme="majorHAnsi" w:eastAsia="Cambria" w:hAnsiTheme="majorHAnsi" w:cs="Cambria"/>
          <w:b/>
          <w:sz w:val="24"/>
          <w:szCs w:val="24"/>
          <w:u w:val="single"/>
        </w:rPr>
        <w:t>Ó</w:t>
      </w:r>
      <w:r w:rsidRPr="00501F5C">
        <w:rPr>
          <w:rFonts w:asciiTheme="majorHAnsi" w:eastAsia="Cambria" w:hAnsiTheme="majorHAnsi" w:cs="Cambria"/>
          <w:b/>
          <w:sz w:val="24"/>
          <w:szCs w:val="24"/>
          <w:u w:val="single"/>
        </w:rPr>
        <w:t>N INTERNACIONAL.</w:t>
      </w:r>
      <w:r w:rsidRPr="00501F5C">
        <w:rPr>
          <w:rFonts w:asciiTheme="majorHAnsi" w:eastAsia="Cambria" w:hAnsiTheme="majorHAnsi" w:cs="Cambria"/>
          <w:b/>
          <w:sz w:val="24"/>
          <w:szCs w:val="24"/>
        </w:rPr>
        <w:t xml:space="preserve"> </w:t>
      </w:r>
    </w:p>
    <w:p w:rsidR="00692BBA" w:rsidRPr="00501F5C" w:rsidRDefault="00501F5C" w:rsidP="0095458C">
      <w:pPr>
        <w:pStyle w:val="normal0"/>
        <w:jc w:val="both"/>
        <w:rPr>
          <w:rFonts w:asciiTheme="majorHAnsi" w:eastAsia="Cambria" w:hAnsiTheme="majorHAnsi" w:cs="Cambria"/>
          <w:sz w:val="24"/>
          <w:szCs w:val="24"/>
        </w:rPr>
      </w:pPr>
      <w:r w:rsidRPr="00501F5C">
        <w:rPr>
          <w:rFonts w:asciiTheme="majorHAnsi" w:eastAsia="Cambria" w:hAnsiTheme="majorHAnsi" w:cs="Cambria"/>
          <w:sz w:val="24"/>
          <w:szCs w:val="24"/>
        </w:rPr>
        <w:t xml:space="preserve">Hasta el momento se conocen132 758 personas enfermas confirmadas y  4955 muertes. China controlando su epidemia y </w:t>
      </w:r>
      <w:r w:rsidR="0095458C" w:rsidRPr="00501F5C">
        <w:rPr>
          <w:rFonts w:asciiTheme="majorHAnsi" w:eastAsia="Cambria" w:hAnsiTheme="majorHAnsi" w:cs="Cambria"/>
          <w:sz w:val="24"/>
          <w:szCs w:val="24"/>
        </w:rPr>
        <w:t>Europa,</w:t>
      </w:r>
      <w:r w:rsidRPr="00501F5C">
        <w:rPr>
          <w:rFonts w:asciiTheme="majorHAnsi" w:eastAsia="Cambria" w:hAnsiTheme="majorHAnsi" w:cs="Cambria"/>
          <w:sz w:val="24"/>
          <w:szCs w:val="24"/>
        </w:rPr>
        <w:t xml:space="preserve"> en especial Italia y España, con casos  in crescendo.</w:t>
      </w:r>
    </w:p>
    <w:p w:rsidR="00501F5C" w:rsidRDefault="00501F5C" w:rsidP="0095458C">
      <w:pPr>
        <w:pStyle w:val="normal0"/>
        <w:pBdr>
          <w:top w:val="nil"/>
          <w:left w:val="nil"/>
          <w:bottom w:val="nil"/>
          <w:right w:val="nil"/>
          <w:between w:val="nil"/>
        </w:pBdr>
        <w:shd w:val="clear" w:color="auto" w:fill="FFFFFF"/>
        <w:spacing w:after="419" w:line="240" w:lineRule="auto"/>
        <w:jc w:val="both"/>
        <w:rPr>
          <w:rFonts w:asciiTheme="majorHAnsi" w:eastAsia="Cambria" w:hAnsiTheme="majorHAnsi" w:cs="Cambria"/>
          <w:b/>
          <w:sz w:val="24"/>
          <w:szCs w:val="24"/>
        </w:rPr>
      </w:pPr>
      <w:r>
        <w:rPr>
          <w:rFonts w:asciiTheme="majorHAnsi" w:eastAsia="Cambria" w:hAnsiTheme="majorHAnsi" w:cs="Cambria"/>
          <w:b/>
          <w:sz w:val="24"/>
          <w:szCs w:val="24"/>
          <w:u w:val="single"/>
        </w:rPr>
        <w:t>SITUACIÓ</w:t>
      </w:r>
      <w:r w:rsidRPr="00501F5C">
        <w:rPr>
          <w:rFonts w:asciiTheme="majorHAnsi" w:eastAsia="Cambria" w:hAnsiTheme="majorHAnsi" w:cs="Cambria"/>
          <w:b/>
          <w:sz w:val="24"/>
          <w:szCs w:val="24"/>
          <w:u w:val="single"/>
        </w:rPr>
        <w:t>N ARGENTINA:</w:t>
      </w:r>
      <w:r w:rsidRPr="00501F5C">
        <w:rPr>
          <w:rFonts w:asciiTheme="majorHAnsi" w:eastAsia="Cambria" w:hAnsiTheme="majorHAnsi" w:cs="Cambria"/>
          <w:b/>
          <w:sz w:val="24"/>
          <w:szCs w:val="24"/>
        </w:rPr>
        <w:t xml:space="preserve"> </w:t>
      </w:r>
    </w:p>
    <w:p w:rsidR="00692BBA" w:rsidRPr="00501F5C" w:rsidRDefault="00501F5C" w:rsidP="0095458C">
      <w:pPr>
        <w:pStyle w:val="normal0"/>
        <w:pBdr>
          <w:top w:val="nil"/>
          <w:left w:val="nil"/>
          <w:bottom w:val="nil"/>
          <w:right w:val="nil"/>
          <w:between w:val="nil"/>
        </w:pBdr>
        <w:shd w:val="clear" w:color="auto" w:fill="FFFFFF"/>
        <w:spacing w:after="419" w:line="240" w:lineRule="auto"/>
        <w:jc w:val="both"/>
        <w:rPr>
          <w:rFonts w:asciiTheme="majorHAnsi" w:eastAsia="Cambria" w:hAnsiTheme="majorHAnsi" w:cs="Cambria"/>
          <w:b/>
          <w:sz w:val="24"/>
          <w:szCs w:val="24"/>
        </w:rPr>
      </w:pPr>
      <w:r w:rsidRPr="00501F5C">
        <w:rPr>
          <w:rFonts w:asciiTheme="majorHAnsi" w:eastAsia="Cambria" w:hAnsiTheme="majorHAnsi" w:cs="Cambria"/>
          <w:sz w:val="24"/>
          <w:szCs w:val="24"/>
        </w:rPr>
        <w:t xml:space="preserve">Informe Ministerio de Salud: Hasta este momento hay a un total de 34 casos confirmados, entre los que se contemplan tres personas que recibieron el alta y dos fallecidos. La  mayoría de los casos son importados. Se detecta transmisión local en contactos estrechos, sin evidencia de transmisión comunitaria.  El país se encuentra en máximo alerta para sensibilizar la vigilancia epidemiológica y la respuesta integrada y oportuna.  Argentina continúa en fase de contención para detectar casos sospechosos de manera temprana, asegurar el aislamiento de los mismos, brindar la atención adecuada a los pacientes e implementar las medidas de investigación, prevención y control tendientes a reducir el riesgo de diseminación de la infección en la población.  </w:t>
      </w:r>
      <w:r w:rsidRPr="00501F5C">
        <w:rPr>
          <w:rFonts w:asciiTheme="majorHAnsi" w:eastAsia="Cambria" w:hAnsiTheme="majorHAnsi" w:cs="Cambria"/>
          <w:sz w:val="24"/>
          <w:szCs w:val="24"/>
        </w:rPr>
        <w:lastRenderedPageBreak/>
        <w:t xml:space="preserve">Ante la presencia de fiebre y síntomas respiratorios como tos, dolor de garganta, dificultad para respirar y haber permanecido en áreas con circulación del virus o al haber estado en contacto con un caso </w:t>
      </w:r>
      <w:r w:rsidR="00846481" w:rsidRPr="00501F5C">
        <w:rPr>
          <w:rFonts w:asciiTheme="majorHAnsi" w:eastAsia="Cambria" w:hAnsiTheme="majorHAnsi" w:cs="Cambria"/>
          <w:sz w:val="24"/>
          <w:szCs w:val="24"/>
        </w:rPr>
        <w:t>confirmado</w:t>
      </w:r>
      <w:r w:rsidRPr="00501F5C">
        <w:rPr>
          <w:rFonts w:asciiTheme="majorHAnsi" w:eastAsia="Cambria" w:hAnsiTheme="majorHAnsi" w:cs="Cambria"/>
          <w:sz w:val="24"/>
          <w:szCs w:val="24"/>
        </w:rPr>
        <w:t xml:space="preserve"> o probable, se insta a la población a que haga un contacto de inmediato</w:t>
      </w:r>
      <w:r w:rsidR="00846481">
        <w:rPr>
          <w:rFonts w:asciiTheme="majorHAnsi" w:eastAsia="Cambria" w:hAnsiTheme="majorHAnsi" w:cs="Cambria"/>
          <w:sz w:val="24"/>
          <w:szCs w:val="24"/>
        </w:rPr>
        <w:t xml:space="preserve"> con el sistema de salud, referir</w:t>
      </w:r>
      <w:r w:rsidRPr="00501F5C">
        <w:rPr>
          <w:rFonts w:asciiTheme="majorHAnsi" w:eastAsia="Cambria" w:hAnsiTheme="majorHAnsi" w:cs="Cambria"/>
          <w:sz w:val="24"/>
          <w:szCs w:val="24"/>
        </w:rPr>
        <w:t xml:space="preserve"> el antecedente de viaje y evite el contacto social.  NO hay casos autóctonos, todos los casos fueron viajeros de países con focos de coronavirus y tres casos de contagios de viajeros. O sea no </w:t>
      </w:r>
      <w:r w:rsidR="00846481" w:rsidRPr="00501F5C">
        <w:rPr>
          <w:rFonts w:asciiTheme="majorHAnsi" w:eastAsia="Cambria" w:hAnsiTheme="majorHAnsi" w:cs="Cambria"/>
          <w:sz w:val="24"/>
          <w:szCs w:val="24"/>
        </w:rPr>
        <w:t>está</w:t>
      </w:r>
      <w:r w:rsidRPr="00501F5C">
        <w:rPr>
          <w:rFonts w:asciiTheme="majorHAnsi" w:eastAsia="Cambria" w:hAnsiTheme="majorHAnsi" w:cs="Cambria"/>
          <w:sz w:val="24"/>
          <w:szCs w:val="24"/>
        </w:rPr>
        <w:t xml:space="preserve"> circulando el virus en la población general.</w:t>
      </w:r>
    </w:p>
    <w:p w:rsidR="00692BBA" w:rsidRPr="00501F5C" w:rsidRDefault="00501F5C" w:rsidP="0095458C">
      <w:pPr>
        <w:pStyle w:val="normal0"/>
        <w:pBdr>
          <w:top w:val="nil"/>
          <w:left w:val="nil"/>
          <w:bottom w:val="nil"/>
          <w:right w:val="nil"/>
          <w:between w:val="nil"/>
        </w:pBdr>
        <w:shd w:val="clear" w:color="auto" w:fill="FFFFFF"/>
        <w:spacing w:after="419" w:line="240" w:lineRule="auto"/>
        <w:jc w:val="both"/>
        <w:rPr>
          <w:rFonts w:asciiTheme="majorHAnsi" w:eastAsia="Cambria" w:hAnsiTheme="majorHAnsi" w:cs="Cambria"/>
          <w:sz w:val="24"/>
          <w:szCs w:val="24"/>
        </w:rPr>
      </w:pPr>
      <w:r w:rsidRPr="00501F5C">
        <w:rPr>
          <w:rFonts w:asciiTheme="majorHAnsi" w:eastAsia="Cambria" w:hAnsiTheme="majorHAnsi" w:cs="Cambria"/>
          <w:sz w:val="24"/>
          <w:szCs w:val="24"/>
        </w:rPr>
        <w:t>CTERA, evaluando la nueva situación sanitaria y teniendo en cuenta las necesidades básicas necesarias para generar estrategias preventivas y evitar la propagación de esta virosis solicita:</w:t>
      </w:r>
    </w:p>
    <w:p w:rsidR="00692BBA" w:rsidRPr="00501F5C" w:rsidRDefault="00501F5C" w:rsidP="0095458C">
      <w:pPr>
        <w:pStyle w:val="normal0"/>
        <w:jc w:val="both"/>
        <w:rPr>
          <w:rFonts w:asciiTheme="majorHAnsi" w:eastAsia="Cambria" w:hAnsiTheme="majorHAnsi" w:cs="Cambria"/>
          <w:sz w:val="24"/>
          <w:szCs w:val="24"/>
        </w:rPr>
      </w:pPr>
      <w:r w:rsidRPr="00501F5C">
        <w:rPr>
          <w:rFonts w:asciiTheme="majorHAnsi" w:eastAsia="Cambria" w:hAnsiTheme="majorHAnsi" w:cs="Cambria"/>
          <w:sz w:val="24"/>
          <w:szCs w:val="24"/>
        </w:rPr>
        <w:t xml:space="preserve">1- Unificación de criterios a nivel nacional, ya sea en cuestiones sanitarias como </w:t>
      </w:r>
      <w:r w:rsidR="0095458C" w:rsidRPr="00501F5C">
        <w:rPr>
          <w:rFonts w:asciiTheme="majorHAnsi" w:eastAsia="Cambria" w:hAnsiTheme="majorHAnsi" w:cs="Cambria"/>
          <w:sz w:val="24"/>
          <w:szCs w:val="24"/>
        </w:rPr>
        <w:t>así</w:t>
      </w:r>
      <w:r w:rsidRPr="00501F5C">
        <w:rPr>
          <w:rFonts w:asciiTheme="majorHAnsi" w:eastAsia="Cambria" w:hAnsiTheme="majorHAnsi" w:cs="Cambria"/>
          <w:sz w:val="24"/>
          <w:szCs w:val="24"/>
        </w:rPr>
        <w:t xml:space="preserve"> también de las normativas emanadas de la cartera educativa.  </w:t>
      </w:r>
    </w:p>
    <w:p w:rsidR="00692BBA" w:rsidRPr="00501F5C" w:rsidRDefault="00501F5C" w:rsidP="0095458C">
      <w:pPr>
        <w:pStyle w:val="normal0"/>
        <w:jc w:val="both"/>
        <w:rPr>
          <w:rFonts w:asciiTheme="majorHAnsi" w:eastAsia="Cambria" w:hAnsiTheme="majorHAnsi" w:cs="Cambria"/>
          <w:sz w:val="24"/>
          <w:szCs w:val="24"/>
        </w:rPr>
      </w:pPr>
      <w:r w:rsidRPr="00501F5C">
        <w:rPr>
          <w:rFonts w:asciiTheme="majorHAnsi" w:eastAsia="Cambria" w:hAnsiTheme="majorHAnsi" w:cs="Cambria"/>
          <w:sz w:val="24"/>
          <w:szCs w:val="24"/>
        </w:rPr>
        <w:t xml:space="preserve">2-Realizar en ámbitos bipartitos </w:t>
      </w:r>
      <w:r w:rsidR="00846481" w:rsidRPr="00501F5C">
        <w:rPr>
          <w:rFonts w:asciiTheme="majorHAnsi" w:eastAsia="Cambria" w:hAnsiTheme="majorHAnsi" w:cs="Cambria"/>
          <w:sz w:val="24"/>
          <w:szCs w:val="24"/>
        </w:rPr>
        <w:t>(Sindicatos</w:t>
      </w:r>
      <w:r w:rsidRPr="00501F5C">
        <w:rPr>
          <w:rFonts w:asciiTheme="majorHAnsi" w:eastAsia="Cambria" w:hAnsiTheme="majorHAnsi" w:cs="Cambria"/>
          <w:sz w:val="24"/>
          <w:szCs w:val="24"/>
        </w:rPr>
        <w:t xml:space="preserve"> y Estado)  la construcción consensuada de  Protocolos de intervención específicos para los establecimientos educativos   de los diferentes niveles y modalidades.</w:t>
      </w:r>
    </w:p>
    <w:p w:rsidR="00692BBA" w:rsidRPr="00501F5C" w:rsidRDefault="00501F5C" w:rsidP="0095458C">
      <w:pPr>
        <w:pStyle w:val="normal0"/>
        <w:jc w:val="both"/>
        <w:rPr>
          <w:rFonts w:asciiTheme="majorHAnsi" w:eastAsia="Cambria" w:hAnsiTheme="majorHAnsi" w:cs="Cambria"/>
          <w:sz w:val="24"/>
          <w:szCs w:val="24"/>
        </w:rPr>
      </w:pPr>
      <w:r w:rsidRPr="00501F5C">
        <w:rPr>
          <w:rFonts w:asciiTheme="majorHAnsi" w:eastAsia="Cambria" w:hAnsiTheme="majorHAnsi" w:cs="Cambria"/>
          <w:sz w:val="24"/>
          <w:szCs w:val="24"/>
        </w:rPr>
        <w:t xml:space="preserve">3- Fortalecer  centros de salud y hospitales en articulación con las instituciones educativas,  para  control de la salud de estudiantes docentes y auxiliares. </w:t>
      </w:r>
    </w:p>
    <w:p w:rsidR="00692BBA" w:rsidRPr="00501F5C" w:rsidRDefault="00501F5C" w:rsidP="0095458C">
      <w:pPr>
        <w:pStyle w:val="normal0"/>
        <w:jc w:val="both"/>
        <w:rPr>
          <w:rFonts w:asciiTheme="majorHAnsi" w:eastAsia="Cambria" w:hAnsiTheme="majorHAnsi" w:cs="Cambria"/>
          <w:sz w:val="24"/>
          <w:szCs w:val="24"/>
        </w:rPr>
      </w:pPr>
      <w:r w:rsidRPr="00501F5C">
        <w:rPr>
          <w:rFonts w:asciiTheme="majorHAnsi" w:eastAsia="Cambria" w:hAnsiTheme="majorHAnsi" w:cs="Cambria"/>
          <w:sz w:val="24"/>
          <w:szCs w:val="24"/>
        </w:rPr>
        <w:t>4- Controlar esquemas de vacunación de los estudiantes. Generando estrategias de inmunización cuando sean incompletas, teniendo especial atención de la vacuna de Sarampión.</w:t>
      </w:r>
    </w:p>
    <w:p w:rsidR="00692BBA" w:rsidRPr="00501F5C" w:rsidRDefault="00501F5C" w:rsidP="0095458C">
      <w:pPr>
        <w:pStyle w:val="normal0"/>
        <w:jc w:val="both"/>
        <w:rPr>
          <w:rFonts w:asciiTheme="majorHAnsi" w:eastAsia="Cambria" w:hAnsiTheme="majorHAnsi" w:cs="Cambria"/>
          <w:sz w:val="24"/>
          <w:szCs w:val="24"/>
        </w:rPr>
      </w:pPr>
      <w:r w:rsidRPr="00501F5C">
        <w:rPr>
          <w:rFonts w:asciiTheme="majorHAnsi" w:eastAsia="Cambria" w:hAnsiTheme="majorHAnsi" w:cs="Cambria"/>
          <w:sz w:val="24"/>
          <w:szCs w:val="24"/>
        </w:rPr>
        <w:t>5- Incluir al personal docente y no docente en el  esquema de vacunación antigripal, como colectivo de trabajadores de tareas especiales en ambientes cerrados.</w:t>
      </w:r>
    </w:p>
    <w:p w:rsidR="00692BBA" w:rsidRPr="00501F5C" w:rsidRDefault="00501F5C" w:rsidP="0095458C">
      <w:pPr>
        <w:pStyle w:val="normal0"/>
        <w:jc w:val="both"/>
        <w:rPr>
          <w:rFonts w:asciiTheme="majorHAnsi" w:eastAsia="Cambria" w:hAnsiTheme="majorHAnsi" w:cs="Cambria"/>
          <w:sz w:val="24"/>
          <w:szCs w:val="24"/>
        </w:rPr>
      </w:pPr>
      <w:r w:rsidRPr="00501F5C">
        <w:rPr>
          <w:rFonts w:asciiTheme="majorHAnsi" w:eastAsia="Cambria" w:hAnsiTheme="majorHAnsi" w:cs="Cambria"/>
          <w:sz w:val="24"/>
          <w:szCs w:val="24"/>
        </w:rPr>
        <w:t xml:space="preserve"> 6- Proveer   artículos para garantizar el lavado de manos, (primer y fundamental estrategia preventiva) en los establecimientos educativos: </w:t>
      </w:r>
      <w:r w:rsidR="00846481" w:rsidRPr="00501F5C">
        <w:rPr>
          <w:rFonts w:asciiTheme="majorHAnsi" w:eastAsia="Cambria" w:hAnsiTheme="majorHAnsi" w:cs="Cambria"/>
          <w:sz w:val="24"/>
          <w:szCs w:val="24"/>
        </w:rPr>
        <w:t>agua,</w:t>
      </w:r>
      <w:r w:rsidRPr="00501F5C">
        <w:rPr>
          <w:rFonts w:asciiTheme="majorHAnsi" w:eastAsia="Cambria" w:hAnsiTheme="majorHAnsi" w:cs="Cambria"/>
          <w:sz w:val="24"/>
          <w:szCs w:val="24"/>
        </w:rPr>
        <w:t xml:space="preserve"> jabón  y alcohol en gel.</w:t>
      </w:r>
    </w:p>
    <w:p w:rsidR="00692BBA" w:rsidRPr="00501F5C" w:rsidRDefault="00501F5C" w:rsidP="0095458C">
      <w:pPr>
        <w:pStyle w:val="normal0"/>
        <w:jc w:val="both"/>
        <w:rPr>
          <w:rFonts w:asciiTheme="majorHAnsi" w:eastAsia="Cambria" w:hAnsiTheme="majorHAnsi" w:cs="Cambria"/>
          <w:sz w:val="24"/>
          <w:szCs w:val="24"/>
        </w:rPr>
      </w:pPr>
      <w:r w:rsidRPr="00501F5C">
        <w:rPr>
          <w:rFonts w:asciiTheme="majorHAnsi" w:eastAsia="Cambria" w:hAnsiTheme="majorHAnsi" w:cs="Cambria"/>
          <w:sz w:val="24"/>
          <w:szCs w:val="24"/>
        </w:rPr>
        <w:t>7- Proveer artículos de limpieza como hipoclorito de sodio, jabón y otros necesarios para cubrir las tareas de desinfección según normativas sanitarias. A demás se deberán entregar elementos de protección personal a los trabajadores cuya responsabilidad sea limpieza de aulas, comedores y cocina.</w:t>
      </w:r>
    </w:p>
    <w:p w:rsidR="00692BBA" w:rsidRPr="00501F5C" w:rsidRDefault="00501F5C" w:rsidP="0095458C">
      <w:pPr>
        <w:pStyle w:val="normal0"/>
        <w:jc w:val="both"/>
        <w:rPr>
          <w:rFonts w:asciiTheme="majorHAnsi" w:eastAsia="Cambria" w:hAnsiTheme="majorHAnsi" w:cs="Cambria"/>
          <w:sz w:val="24"/>
          <w:szCs w:val="24"/>
        </w:rPr>
      </w:pPr>
      <w:r w:rsidRPr="00501F5C">
        <w:rPr>
          <w:rFonts w:asciiTheme="majorHAnsi" w:eastAsia="Cambria" w:hAnsiTheme="majorHAnsi" w:cs="Cambria"/>
          <w:sz w:val="24"/>
          <w:szCs w:val="24"/>
        </w:rPr>
        <w:t>8- Realizar protocolos de limpieza de aulas, comedores y cocina en todas las situaciones  haya o no casos sospechosos o confirmados de coronavirus.</w:t>
      </w:r>
    </w:p>
    <w:p w:rsidR="00692BBA" w:rsidRDefault="00501F5C" w:rsidP="0095458C">
      <w:pPr>
        <w:pStyle w:val="normal0"/>
        <w:jc w:val="both"/>
        <w:rPr>
          <w:rFonts w:asciiTheme="majorHAnsi" w:eastAsia="Cambria" w:hAnsiTheme="majorHAnsi" w:cs="Cambria"/>
          <w:sz w:val="24"/>
          <w:szCs w:val="24"/>
        </w:rPr>
      </w:pPr>
      <w:r w:rsidRPr="00501F5C">
        <w:rPr>
          <w:rFonts w:asciiTheme="majorHAnsi" w:eastAsia="Cambria" w:hAnsiTheme="majorHAnsi" w:cs="Cambria"/>
          <w:sz w:val="24"/>
          <w:szCs w:val="24"/>
        </w:rPr>
        <w:t>9- reforzar controles de salud de los y las trabajadores de educación, docentes y no docentes.</w:t>
      </w:r>
    </w:p>
    <w:p w:rsidR="002B405B" w:rsidRPr="00501F5C" w:rsidRDefault="002B405B" w:rsidP="0095458C">
      <w:pPr>
        <w:pStyle w:val="normal0"/>
        <w:jc w:val="both"/>
        <w:rPr>
          <w:rFonts w:asciiTheme="majorHAnsi" w:eastAsia="Cambria" w:hAnsiTheme="majorHAnsi" w:cs="Cambria"/>
          <w:sz w:val="24"/>
          <w:szCs w:val="24"/>
        </w:rPr>
      </w:pPr>
    </w:p>
    <w:p w:rsidR="00692BBA" w:rsidRPr="00501F5C" w:rsidRDefault="00501F5C" w:rsidP="0095458C">
      <w:pPr>
        <w:pStyle w:val="normal0"/>
        <w:jc w:val="both"/>
        <w:rPr>
          <w:rFonts w:asciiTheme="majorHAnsi" w:eastAsia="Cambria" w:hAnsiTheme="majorHAnsi" w:cs="Cambria"/>
          <w:sz w:val="24"/>
          <w:szCs w:val="24"/>
        </w:rPr>
      </w:pPr>
      <w:r w:rsidRPr="00501F5C">
        <w:rPr>
          <w:rFonts w:asciiTheme="majorHAnsi" w:eastAsia="Cambria" w:hAnsiTheme="majorHAnsi" w:cs="Cambria"/>
          <w:sz w:val="24"/>
          <w:szCs w:val="24"/>
        </w:rPr>
        <w:lastRenderedPageBreak/>
        <w:t>10-Que se garanticen condiciones para el cumplimiento de las normas de manipulación de alimentos en escuelas con servicios de comedor y funcionamiento de cocinas.</w:t>
      </w:r>
    </w:p>
    <w:p w:rsidR="00692BBA" w:rsidRPr="00501F5C" w:rsidRDefault="00501F5C" w:rsidP="0095458C">
      <w:pPr>
        <w:pStyle w:val="normal0"/>
        <w:jc w:val="both"/>
        <w:rPr>
          <w:rFonts w:asciiTheme="majorHAnsi" w:eastAsia="Cambria" w:hAnsiTheme="majorHAnsi" w:cs="Cambria"/>
          <w:sz w:val="24"/>
          <w:szCs w:val="24"/>
        </w:rPr>
      </w:pPr>
      <w:r w:rsidRPr="00501F5C">
        <w:rPr>
          <w:rFonts w:asciiTheme="majorHAnsi" w:eastAsia="Cambria" w:hAnsiTheme="majorHAnsi" w:cs="Cambria"/>
          <w:sz w:val="24"/>
          <w:szCs w:val="24"/>
        </w:rPr>
        <w:t xml:space="preserve"> 11- Refuerzo nutricional de los </w:t>
      </w:r>
      <w:proofErr w:type="spellStart"/>
      <w:r w:rsidRPr="00501F5C">
        <w:rPr>
          <w:rFonts w:asciiTheme="majorHAnsi" w:eastAsia="Cambria" w:hAnsiTheme="majorHAnsi" w:cs="Cambria"/>
          <w:sz w:val="24"/>
          <w:szCs w:val="24"/>
        </w:rPr>
        <w:t>menúes</w:t>
      </w:r>
      <w:proofErr w:type="spellEnd"/>
      <w:r w:rsidRPr="00501F5C">
        <w:rPr>
          <w:rFonts w:asciiTheme="majorHAnsi" w:eastAsia="Cambria" w:hAnsiTheme="majorHAnsi" w:cs="Cambria"/>
          <w:sz w:val="24"/>
          <w:szCs w:val="24"/>
        </w:rPr>
        <w:t xml:space="preserve">  escolares.</w:t>
      </w:r>
    </w:p>
    <w:p w:rsidR="00692BBA" w:rsidRPr="00501F5C" w:rsidRDefault="00501F5C" w:rsidP="0095458C">
      <w:pPr>
        <w:pStyle w:val="normal0"/>
        <w:jc w:val="both"/>
        <w:rPr>
          <w:rFonts w:asciiTheme="majorHAnsi" w:eastAsia="Cambria" w:hAnsiTheme="majorHAnsi" w:cs="Cambria"/>
          <w:sz w:val="24"/>
          <w:szCs w:val="24"/>
        </w:rPr>
      </w:pPr>
      <w:r w:rsidRPr="00501F5C">
        <w:rPr>
          <w:rFonts w:asciiTheme="majorHAnsi" w:eastAsia="Cambria" w:hAnsiTheme="majorHAnsi" w:cs="Cambria"/>
          <w:sz w:val="24"/>
          <w:szCs w:val="24"/>
        </w:rPr>
        <w:t xml:space="preserve"> 12- Ante situaciones en las que haya presencia de afectados/afectadas en instituciones educativas y que  impliquen la suspensión de clases, solicitamos se concrete la distribución de alimentos   a los estudiantes en condición de mayor vulnerabilidad.</w:t>
      </w:r>
    </w:p>
    <w:p w:rsidR="00692BBA" w:rsidRPr="00501F5C" w:rsidRDefault="00501F5C" w:rsidP="0095458C">
      <w:pPr>
        <w:pStyle w:val="normal0"/>
        <w:jc w:val="both"/>
        <w:rPr>
          <w:rFonts w:asciiTheme="majorHAnsi" w:eastAsia="Cambria" w:hAnsiTheme="majorHAnsi" w:cs="Cambria"/>
          <w:sz w:val="24"/>
          <w:szCs w:val="24"/>
        </w:rPr>
      </w:pPr>
      <w:r w:rsidRPr="00501F5C">
        <w:rPr>
          <w:rFonts w:asciiTheme="majorHAnsi" w:eastAsia="Cambria" w:hAnsiTheme="majorHAnsi" w:cs="Cambria"/>
          <w:sz w:val="24"/>
          <w:szCs w:val="24"/>
        </w:rPr>
        <w:t>12- Respecto de la continuidad pedagógica, solicitamos se fortalezcan las  propuestas pedagógicas el trabajo que en las escuelas han desarrollado, en otras ocasiones, los docentes, por propia iniciativa y compromiso.</w:t>
      </w:r>
    </w:p>
    <w:p w:rsidR="00692BBA" w:rsidRPr="00501F5C" w:rsidRDefault="00501F5C" w:rsidP="0095458C">
      <w:pPr>
        <w:pStyle w:val="normal0"/>
        <w:jc w:val="both"/>
        <w:rPr>
          <w:rFonts w:asciiTheme="majorHAnsi" w:eastAsia="Cambria" w:hAnsiTheme="majorHAnsi" w:cs="Cambria"/>
          <w:sz w:val="24"/>
          <w:szCs w:val="24"/>
        </w:rPr>
      </w:pPr>
      <w:r w:rsidRPr="00501F5C">
        <w:rPr>
          <w:rFonts w:asciiTheme="majorHAnsi" w:eastAsia="Cambria" w:hAnsiTheme="majorHAnsi" w:cs="Cambria"/>
          <w:sz w:val="24"/>
          <w:szCs w:val="24"/>
        </w:rPr>
        <w:t xml:space="preserve">13- Con respecto al DENGUE: Realizar acciones de Mantenimiento Preventivo centrado en la </w:t>
      </w:r>
      <w:r w:rsidR="00846481" w:rsidRPr="00501F5C">
        <w:rPr>
          <w:rFonts w:asciiTheme="majorHAnsi" w:eastAsia="Cambria" w:hAnsiTheme="majorHAnsi" w:cs="Cambria"/>
          <w:sz w:val="24"/>
          <w:szCs w:val="24"/>
        </w:rPr>
        <w:t>provisión</w:t>
      </w:r>
      <w:r w:rsidRPr="00501F5C">
        <w:rPr>
          <w:rFonts w:asciiTheme="majorHAnsi" w:eastAsia="Cambria" w:hAnsiTheme="majorHAnsi" w:cs="Cambria"/>
          <w:sz w:val="24"/>
          <w:szCs w:val="24"/>
        </w:rPr>
        <w:t xml:space="preserve"> de mosquiteros,  </w:t>
      </w:r>
      <w:proofErr w:type="spellStart"/>
      <w:r w:rsidRPr="00501F5C">
        <w:rPr>
          <w:rFonts w:asciiTheme="majorHAnsi" w:eastAsia="Cambria" w:hAnsiTheme="majorHAnsi" w:cs="Cambria"/>
          <w:sz w:val="24"/>
          <w:szCs w:val="24"/>
        </w:rPr>
        <w:t>descacharrizacion</w:t>
      </w:r>
      <w:proofErr w:type="spellEnd"/>
      <w:r w:rsidRPr="00501F5C">
        <w:rPr>
          <w:rFonts w:asciiTheme="majorHAnsi" w:eastAsia="Cambria" w:hAnsiTheme="majorHAnsi" w:cs="Cambria"/>
          <w:sz w:val="24"/>
          <w:szCs w:val="24"/>
        </w:rPr>
        <w:t xml:space="preserve">, cortado de pastos, limpieza de aguas estancadas y desagües pluviales. Y fumigación en las zonas de mayor </w:t>
      </w:r>
      <w:r w:rsidR="00846481" w:rsidRPr="00501F5C">
        <w:rPr>
          <w:rFonts w:asciiTheme="majorHAnsi" w:eastAsia="Cambria" w:hAnsiTheme="majorHAnsi" w:cs="Cambria"/>
          <w:sz w:val="24"/>
          <w:szCs w:val="24"/>
        </w:rPr>
        <w:t xml:space="preserve">riesgo. </w:t>
      </w:r>
      <w:r w:rsidRPr="00501F5C">
        <w:rPr>
          <w:rFonts w:asciiTheme="majorHAnsi" w:eastAsia="Cambria" w:hAnsiTheme="majorHAnsi" w:cs="Cambria"/>
          <w:sz w:val="24"/>
          <w:szCs w:val="24"/>
        </w:rPr>
        <w:t>Como así también la entrega de repelentes para alumnos y trabajadores.</w:t>
      </w:r>
    </w:p>
    <w:p w:rsidR="0095458C" w:rsidRDefault="002B405B" w:rsidP="0095458C">
      <w:pPr>
        <w:pStyle w:val="normal0"/>
        <w:jc w:val="both"/>
        <w:rPr>
          <w:rFonts w:asciiTheme="majorHAnsi" w:eastAsia="Cambria" w:hAnsiTheme="majorHAnsi" w:cs="Cambria"/>
          <w:sz w:val="24"/>
          <w:szCs w:val="24"/>
        </w:rPr>
      </w:pPr>
      <w:r w:rsidRPr="002B405B">
        <w:rPr>
          <w:rFonts w:asciiTheme="majorHAnsi" w:eastAsia="Cambria" w:hAnsiTheme="majorHAnsi" w:cs="Cambria"/>
          <w:sz w:val="24"/>
          <w:szCs w:val="24"/>
        </w:rPr>
        <w:t>La CTERA  nuevamente afirma que en el proceso de enseñanza aprendizaje las condiciones de trabajo deben estar garantizadas por el Estado.  Con lo cual solicita la pronta provisión de elementos   necesarios  para la prevención del coronavirus y las condiciones de higiene y seguridad de los edificios escolares</w:t>
      </w:r>
      <w:r>
        <w:rPr>
          <w:rFonts w:asciiTheme="majorHAnsi" w:eastAsia="Cambria" w:hAnsiTheme="majorHAnsi" w:cs="Cambria"/>
          <w:sz w:val="24"/>
          <w:szCs w:val="24"/>
        </w:rPr>
        <w:t>.</w:t>
      </w:r>
    </w:p>
    <w:p w:rsidR="002B405B" w:rsidRPr="00501F5C" w:rsidRDefault="002B405B" w:rsidP="0095458C">
      <w:pPr>
        <w:pStyle w:val="normal0"/>
        <w:jc w:val="both"/>
        <w:rPr>
          <w:rFonts w:asciiTheme="majorHAnsi" w:eastAsia="Cambria" w:hAnsiTheme="majorHAnsi" w:cs="Cambria"/>
          <w:sz w:val="24"/>
          <w:szCs w:val="24"/>
        </w:rPr>
      </w:pPr>
      <w:r>
        <w:rPr>
          <w:rFonts w:asciiTheme="majorHAnsi" w:eastAsia="Cambria" w:hAnsiTheme="majorHAnsi" w:cs="Cambria"/>
          <w:sz w:val="24"/>
          <w:szCs w:val="24"/>
        </w:rPr>
        <w:t>JUNTA EJECUTIVA DE CTERA</w:t>
      </w:r>
    </w:p>
    <w:p w:rsidR="00692BBA" w:rsidRDefault="00692BBA" w:rsidP="0095458C">
      <w:pPr>
        <w:pStyle w:val="normal0"/>
        <w:jc w:val="both"/>
        <w:rPr>
          <w:rFonts w:ascii="Cambria" w:eastAsia="Cambria" w:hAnsi="Cambria" w:cs="Cambria"/>
          <w:b/>
          <w:sz w:val="28"/>
          <w:szCs w:val="28"/>
        </w:rPr>
      </w:pPr>
    </w:p>
    <w:p w:rsidR="00692BBA" w:rsidRDefault="00692BBA" w:rsidP="0095458C">
      <w:pPr>
        <w:pStyle w:val="normal0"/>
        <w:jc w:val="both"/>
        <w:rPr>
          <w:rFonts w:ascii="Cambria" w:eastAsia="Cambria" w:hAnsi="Cambria" w:cs="Cambria"/>
          <w:sz w:val="28"/>
          <w:szCs w:val="28"/>
        </w:rPr>
      </w:pPr>
    </w:p>
    <w:sectPr w:rsidR="00692BBA" w:rsidSect="00692BBA">
      <w:pgSz w:w="11906" w:h="16838"/>
      <w:pgMar w:top="1417" w:right="1701" w:bottom="1417" w:left="1701" w:header="708" w:footer="708" w:gutter="0"/>
      <w:pgNumType w:start="1"/>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Neue">
    <w:altName w:val="Times New Roman"/>
    <w:charset w:val="00"/>
    <w:family w:val="auto"/>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92BBA"/>
    <w:rsid w:val="002B405B"/>
    <w:rsid w:val="003D21CF"/>
    <w:rsid w:val="00501F5C"/>
    <w:rsid w:val="00613A5F"/>
    <w:rsid w:val="00692BBA"/>
    <w:rsid w:val="00846481"/>
    <w:rsid w:val="0095458C"/>
    <w:rsid w:val="00D52A68"/>
    <w:rsid w:val="00F9520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21CF"/>
  </w:style>
  <w:style w:type="paragraph" w:styleId="Ttulo1">
    <w:name w:val="heading 1"/>
    <w:basedOn w:val="normal0"/>
    <w:next w:val="normal0"/>
    <w:rsid w:val="00692BBA"/>
    <w:pPr>
      <w:keepNext/>
      <w:keepLines/>
      <w:spacing w:before="480" w:after="120"/>
      <w:outlineLvl w:val="0"/>
    </w:pPr>
    <w:rPr>
      <w:b/>
      <w:sz w:val="48"/>
      <w:szCs w:val="48"/>
    </w:rPr>
  </w:style>
  <w:style w:type="paragraph" w:styleId="Ttulo2">
    <w:name w:val="heading 2"/>
    <w:basedOn w:val="normal0"/>
    <w:next w:val="normal0"/>
    <w:rsid w:val="00692BBA"/>
    <w:pPr>
      <w:keepNext/>
      <w:keepLines/>
      <w:spacing w:before="360" w:after="80"/>
      <w:outlineLvl w:val="1"/>
    </w:pPr>
    <w:rPr>
      <w:b/>
      <w:sz w:val="36"/>
      <w:szCs w:val="36"/>
    </w:rPr>
  </w:style>
  <w:style w:type="paragraph" w:styleId="Ttulo3">
    <w:name w:val="heading 3"/>
    <w:basedOn w:val="normal0"/>
    <w:next w:val="normal0"/>
    <w:rsid w:val="00692BBA"/>
    <w:pPr>
      <w:keepNext/>
      <w:keepLines/>
      <w:spacing w:before="280" w:after="80"/>
      <w:outlineLvl w:val="2"/>
    </w:pPr>
    <w:rPr>
      <w:b/>
      <w:sz w:val="28"/>
      <w:szCs w:val="28"/>
    </w:rPr>
  </w:style>
  <w:style w:type="paragraph" w:styleId="Ttulo4">
    <w:name w:val="heading 4"/>
    <w:basedOn w:val="normal0"/>
    <w:next w:val="normal0"/>
    <w:rsid w:val="00692BBA"/>
    <w:pPr>
      <w:keepNext/>
      <w:keepLines/>
      <w:spacing w:before="240" w:after="40"/>
      <w:outlineLvl w:val="3"/>
    </w:pPr>
    <w:rPr>
      <w:b/>
      <w:sz w:val="24"/>
      <w:szCs w:val="24"/>
    </w:rPr>
  </w:style>
  <w:style w:type="paragraph" w:styleId="Ttulo5">
    <w:name w:val="heading 5"/>
    <w:basedOn w:val="normal0"/>
    <w:next w:val="normal0"/>
    <w:rsid w:val="00692BBA"/>
    <w:pPr>
      <w:keepNext/>
      <w:keepLines/>
      <w:spacing w:before="220" w:after="40"/>
      <w:outlineLvl w:val="4"/>
    </w:pPr>
    <w:rPr>
      <w:b/>
    </w:rPr>
  </w:style>
  <w:style w:type="paragraph" w:styleId="Ttulo6">
    <w:name w:val="heading 6"/>
    <w:basedOn w:val="normal0"/>
    <w:next w:val="normal0"/>
    <w:rsid w:val="00692BBA"/>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0">
    <w:name w:val="normal"/>
    <w:rsid w:val="00692BBA"/>
  </w:style>
  <w:style w:type="table" w:customStyle="1" w:styleId="TableNormal">
    <w:name w:val="Table Normal"/>
    <w:rsid w:val="00692BBA"/>
    <w:tblPr>
      <w:tblCellMar>
        <w:top w:w="0" w:type="dxa"/>
        <w:left w:w="0" w:type="dxa"/>
        <w:bottom w:w="0" w:type="dxa"/>
        <w:right w:w="0" w:type="dxa"/>
      </w:tblCellMar>
    </w:tblPr>
  </w:style>
  <w:style w:type="paragraph" w:styleId="Ttulo">
    <w:name w:val="Title"/>
    <w:basedOn w:val="normal0"/>
    <w:next w:val="normal0"/>
    <w:rsid w:val="00692BBA"/>
    <w:pPr>
      <w:keepNext/>
      <w:keepLines/>
      <w:spacing w:before="480" w:after="120"/>
    </w:pPr>
    <w:rPr>
      <w:b/>
      <w:sz w:val="72"/>
      <w:szCs w:val="72"/>
    </w:rPr>
  </w:style>
  <w:style w:type="paragraph" w:styleId="Subttulo">
    <w:name w:val="Subtitle"/>
    <w:basedOn w:val="normal0"/>
    <w:next w:val="normal0"/>
    <w:rsid w:val="00692BBA"/>
    <w:pPr>
      <w:keepNext/>
      <w:keepLines/>
      <w:spacing w:before="360" w:after="80"/>
    </w:pPr>
    <w:rPr>
      <w:rFonts w:ascii="Georgia" w:eastAsia="Georgia" w:hAnsi="Georgia" w:cs="Georgia"/>
      <w:i/>
      <w:color w:val="666666"/>
      <w:sz w:val="48"/>
      <w:szCs w:val="4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914</Words>
  <Characters>5210</Characters>
  <Application>Microsoft Office Word</Application>
  <DocSecurity>0</DocSecurity>
  <Lines>43</Lines>
  <Paragraphs>12</Paragraphs>
  <ScaleCrop>false</ScaleCrop>
  <Company>Hewlett-Packard</Company>
  <LinksUpToDate>false</LinksUpToDate>
  <CharactersWithSpaces>6112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Administrador</dc:creator>
  <cp:lastModifiedBy>HP</cp:lastModifiedBy>
  <cp:revision>2</cp:revision>
  <dcterms:created xsi:type="dcterms:W3CDTF">2020-03-14T22:21:00Z</dcterms:created>
  <dcterms:modified xsi:type="dcterms:W3CDTF">2020-03-14T22:21:00Z</dcterms:modified>
</cp:coreProperties>
</file>